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6" w:rsidRPr="0027153B" w:rsidRDefault="00594F7B" w:rsidP="007E0B92">
      <w:pPr>
        <w:pStyle w:val="NoSpacing"/>
        <w:jc w:val="center"/>
        <w:rPr>
          <w:b/>
          <w:u w:val="double"/>
          <w:lang w:eastAsia="en-GB"/>
        </w:rPr>
      </w:pPr>
      <w:r w:rsidRPr="0027153B">
        <w:rPr>
          <w:b/>
          <w:u w:val="double"/>
          <w:lang w:eastAsia="en-GB"/>
        </w:rPr>
        <w:t>N</w:t>
      </w:r>
      <w:r w:rsidR="007E0B92">
        <w:rPr>
          <w:b/>
          <w:u w:val="double"/>
          <w:lang w:eastAsia="en-GB"/>
        </w:rPr>
        <w:t xml:space="preserve">ORTH NIBLEY PARISH COUNCIL </w:t>
      </w:r>
      <w:r w:rsidR="000E1A5F">
        <w:rPr>
          <w:b/>
          <w:u w:val="double"/>
          <w:lang w:eastAsia="en-GB"/>
        </w:rPr>
        <w:t>JULY</w:t>
      </w:r>
      <w:r w:rsidR="007E0B92">
        <w:rPr>
          <w:b/>
          <w:u w:val="double"/>
          <w:lang w:eastAsia="en-GB"/>
        </w:rPr>
        <w:t xml:space="preserve"> MEETING AGENDA</w:t>
      </w:r>
    </w:p>
    <w:p w:rsidR="00C93236" w:rsidRPr="0027153B" w:rsidRDefault="00C93236" w:rsidP="004E28F6">
      <w:pPr>
        <w:pStyle w:val="NoSpacing"/>
        <w:rPr>
          <w:b/>
          <w:u w:val="double"/>
          <w:lang w:eastAsia="en-GB"/>
        </w:rPr>
      </w:pPr>
    </w:p>
    <w:p w:rsidR="007876CE" w:rsidRPr="0027153B" w:rsidRDefault="007876CE" w:rsidP="007876CE">
      <w:pPr>
        <w:pStyle w:val="NoSpacing"/>
        <w:rPr>
          <w:b/>
          <w:lang w:eastAsia="en-GB"/>
        </w:rPr>
      </w:pPr>
      <w:r w:rsidRPr="0027153B">
        <w:rPr>
          <w:b/>
          <w:lang w:eastAsia="en-GB"/>
        </w:rPr>
        <w:t>MEETING</w:t>
      </w:r>
      <w:r w:rsidR="007E0B92">
        <w:rPr>
          <w:b/>
          <w:lang w:eastAsia="en-GB"/>
        </w:rPr>
        <w:t xml:space="preserve"> DATE:</w:t>
      </w:r>
      <w:r w:rsidRPr="0027153B">
        <w:rPr>
          <w:b/>
          <w:lang w:eastAsia="en-GB"/>
        </w:rPr>
        <w:t xml:space="preserve"> </w:t>
      </w:r>
      <w:r w:rsidR="000E1A5F">
        <w:rPr>
          <w:b/>
          <w:lang w:eastAsia="en-GB"/>
        </w:rPr>
        <w:t>Monday 5th July 2021</w:t>
      </w:r>
    </w:p>
    <w:p w:rsidR="007876CE" w:rsidRDefault="007876CE" w:rsidP="004E28F6">
      <w:pPr>
        <w:pStyle w:val="NoSpacing"/>
        <w:rPr>
          <w:caps/>
          <w:lang w:eastAsia="en-GB"/>
        </w:rPr>
      </w:pPr>
    </w:p>
    <w:p w:rsidR="000E1A5F" w:rsidRPr="00AC5531" w:rsidRDefault="000E1A5F" w:rsidP="004E28F6">
      <w:pPr>
        <w:pStyle w:val="NoSpacing"/>
        <w:rPr>
          <w:b/>
          <w:caps/>
          <w:u w:val="single"/>
          <w:lang w:eastAsia="en-GB"/>
        </w:rPr>
      </w:pPr>
      <w:r w:rsidRPr="00AC5531">
        <w:rPr>
          <w:b/>
          <w:caps/>
          <w:u w:val="single"/>
          <w:lang w:eastAsia="en-GB"/>
        </w:rPr>
        <w:t>To all members of the council</w:t>
      </w:r>
    </w:p>
    <w:p w:rsidR="00AC5531" w:rsidRDefault="00AC5531" w:rsidP="004E28F6">
      <w:pPr>
        <w:pStyle w:val="NoSpacing"/>
      </w:pPr>
      <w:r>
        <w:t>You are hereb</w:t>
      </w:r>
      <w:r w:rsidR="00BC7911">
        <w:t xml:space="preserve">y summoned to attend the </w:t>
      </w:r>
      <w:r>
        <w:t xml:space="preserve">Meeting of </w:t>
      </w:r>
      <w:r w:rsidR="00D97A10">
        <w:t>North Nibley</w:t>
      </w:r>
      <w:r>
        <w:t xml:space="preserve"> Parish Council to be held on Monday </w:t>
      </w:r>
      <w:r w:rsidR="005D29FE">
        <w:t>5</w:t>
      </w:r>
      <w:r>
        <w:t xml:space="preserve">th </w:t>
      </w:r>
      <w:r w:rsidR="005D29FE">
        <w:t>July</w:t>
      </w:r>
      <w:r>
        <w:t xml:space="preserve"> 2021 at </w:t>
      </w:r>
      <w:proofErr w:type="spellStart"/>
      <w:r>
        <w:t>7.</w:t>
      </w:r>
      <w:r w:rsidR="005D29FE">
        <w:t>00</w:t>
      </w:r>
      <w:r>
        <w:t>pm</w:t>
      </w:r>
      <w:proofErr w:type="spellEnd"/>
      <w:r w:rsidR="005D29FE">
        <w:t xml:space="preserve"> for the purpose of transacting business as per the agenda below.</w:t>
      </w:r>
      <w:r>
        <w:t xml:space="preserve"> This meeting will be held at North Nibley Village Hall. </w:t>
      </w:r>
      <w:proofErr w:type="spellStart"/>
      <w:r>
        <w:t>Covid19</w:t>
      </w:r>
      <w:proofErr w:type="spellEnd"/>
      <w:r>
        <w:t xml:space="preserve"> restrictions will apply.</w:t>
      </w:r>
    </w:p>
    <w:p w:rsidR="004E28F6" w:rsidRPr="00AC5531" w:rsidRDefault="00797B04" w:rsidP="004E28F6">
      <w:pPr>
        <w:pStyle w:val="NoSpacing"/>
      </w:pPr>
      <w:r w:rsidRPr="00AC5531">
        <w:t xml:space="preserve">Members are reminded </w:t>
      </w:r>
      <w:r w:rsidR="006C6207" w:rsidRPr="00AC5531">
        <w:t>that the c</w:t>
      </w:r>
      <w:r w:rsidRPr="00AC5531">
        <w:t>ouncil has a general duty to consider the following matters in the exercise of any of its functions: Equal Opportunities (race, gender, sexual orientation, marital status and any disability), Crime &amp; Disorder, Health &amp; Safety, &amp; Human Rights.</w:t>
      </w:r>
    </w:p>
    <w:p w:rsidR="00797B04" w:rsidRDefault="00797B04" w:rsidP="004E28F6">
      <w:pPr>
        <w:pStyle w:val="NoSpacing"/>
        <w:rPr>
          <w:rFonts w:cs="Times New Roman"/>
          <w:b/>
          <w:u w:val="double"/>
          <w:lang w:eastAsia="en-GB"/>
        </w:rPr>
      </w:pPr>
    </w:p>
    <w:p w:rsidR="00AC5531" w:rsidRPr="00AC5531" w:rsidRDefault="00AC5531" w:rsidP="004E28F6">
      <w:pPr>
        <w:pStyle w:val="NoSpacing"/>
        <w:rPr>
          <w:b/>
          <w:u w:val="single"/>
        </w:rPr>
      </w:pPr>
      <w:r w:rsidRPr="00AC5531">
        <w:rPr>
          <w:b/>
          <w:u w:val="single"/>
        </w:rPr>
        <w:t>Notice to members of the Public</w:t>
      </w:r>
    </w:p>
    <w:p w:rsidR="00AC5531" w:rsidRPr="0027153B" w:rsidRDefault="00AC5531" w:rsidP="004E28F6">
      <w:pPr>
        <w:pStyle w:val="NoSpacing"/>
        <w:rPr>
          <w:rFonts w:cs="Times New Roman"/>
          <w:b/>
          <w:u w:val="double"/>
          <w:lang w:eastAsia="en-GB"/>
        </w:rPr>
      </w:pPr>
      <w:r>
        <w:t>Members of the p</w:t>
      </w:r>
      <w:r w:rsidR="005D29FE">
        <w:t xml:space="preserve">ublic are invited to attend </w:t>
      </w:r>
      <w:r>
        <w:t xml:space="preserve">and to ask questions and raise issues with the councillors at item </w:t>
      </w:r>
      <w:r w:rsidR="005D29FE">
        <w:t>4</w:t>
      </w:r>
      <w:r>
        <w:t xml:space="preserve"> of the agenda within the meeting. Members of public wishing to attend will need to wear a mask</w:t>
      </w:r>
      <w:r w:rsidR="005D29FE">
        <w:t xml:space="preserve"> (unless exempt) and supply details for track and trace purposes</w:t>
      </w:r>
      <w:r>
        <w:t xml:space="preserve">. Due to </w:t>
      </w:r>
      <w:r w:rsidR="005D29FE">
        <w:t xml:space="preserve">current government </w:t>
      </w:r>
      <w:r>
        <w:t xml:space="preserve">restrictions numbers allowed into the meeting room </w:t>
      </w:r>
      <w:r w:rsidR="005D29FE">
        <w:t>will</w:t>
      </w:r>
      <w:r>
        <w:t xml:space="preserve"> be restricted</w:t>
      </w:r>
      <w:r w:rsidR="005D29FE">
        <w:t xml:space="preserve"> to 17</w:t>
      </w:r>
      <w:r>
        <w:t xml:space="preserve"> and members of the public may be asked to view the meeting from outside the meeting room</w:t>
      </w:r>
      <w:r w:rsidR="00060153">
        <w:t>.  North Nibley Parish Council support the decision to stay home and stay safe and therefore can take your comments via email in advance of the meeting and will present/consider them at the meeting in your absence. Emails should be sent to clerk@northnibleyparishcouncil.org.uk</w:t>
      </w:r>
    </w:p>
    <w:p w:rsidR="004E28F6" w:rsidRPr="0027153B" w:rsidRDefault="004E28F6" w:rsidP="004E28F6">
      <w:pPr>
        <w:pStyle w:val="NoSpacing"/>
        <w:rPr>
          <w:lang w:eastAsia="en-GB"/>
        </w:rPr>
      </w:pPr>
    </w:p>
    <w:p w:rsidR="004E28F6" w:rsidRPr="00F70336" w:rsidRDefault="00F70336" w:rsidP="004E28F6">
      <w:pPr>
        <w:pStyle w:val="NoSpacing"/>
        <w:rPr>
          <w:b/>
          <w:u w:val="single"/>
          <w:lang w:eastAsia="en-GB"/>
        </w:rPr>
      </w:pPr>
      <w:r w:rsidRPr="00F70336">
        <w:rPr>
          <w:b/>
          <w:u w:val="single"/>
          <w:lang w:eastAsia="en-GB"/>
        </w:rPr>
        <w:t xml:space="preserve">Agenda </w:t>
      </w:r>
      <w:r w:rsidR="004E28F6" w:rsidRPr="00F70336">
        <w:rPr>
          <w:b/>
          <w:u w:val="single"/>
          <w:lang w:eastAsia="en-GB"/>
        </w:rPr>
        <w:t>Items</w:t>
      </w:r>
      <w:r w:rsidR="007D7E4C" w:rsidRPr="00F70336">
        <w:rPr>
          <w:b/>
          <w:u w:val="single"/>
          <w:lang w:eastAsia="en-GB"/>
        </w:rPr>
        <w:t xml:space="preserve">                                              </w:t>
      </w:r>
    </w:p>
    <w:p w:rsidR="00A87968" w:rsidRPr="0027153B" w:rsidRDefault="00A87968" w:rsidP="004E28F6">
      <w:pPr>
        <w:pStyle w:val="NoSpacing"/>
        <w:rPr>
          <w:lang w:eastAsia="en-GB"/>
        </w:rPr>
      </w:pPr>
    </w:p>
    <w:p w:rsidR="004E28F6" w:rsidRPr="0027153B" w:rsidRDefault="007D7E4C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receive and ac</w:t>
      </w:r>
      <w:r w:rsidR="002E4CE2">
        <w:rPr>
          <w:lang w:eastAsia="en-GB"/>
        </w:rPr>
        <w:t>cept any apologies for absence</w:t>
      </w:r>
    </w:p>
    <w:p w:rsidR="004E28F6" w:rsidRPr="0027153B" w:rsidRDefault="004E28F6" w:rsidP="004D193A">
      <w:pPr>
        <w:pStyle w:val="NoSpacing"/>
        <w:ind w:firstLine="45"/>
        <w:rPr>
          <w:lang w:eastAsia="en-GB"/>
        </w:rPr>
      </w:pPr>
    </w:p>
    <w:p w:rsidR="004E28F6" w:rsidRPr="0027153B" w:rsidRDefault="00A87968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invite and receive any declarations of i</w:t>
      </w:r>
      <w:r w:rsidR="002E4CE2">
        <w:rPr>
          <w:lang w:eastAsia="en-GB"/>
        </w:rPr>
        <w:t>nterest</w:t>
      </w:r>
      <w:r w:rsidR="007D7E4C" w:rsidRPr="0027153B">
        <w:rPr>
          <w:lang w:eastAsia="en-GB"/>
        </w:rPr>
        <w:t>  </w:t>
      </w:r>
    </w:p>
    <w:p w:rsidR="004E28F6" w:rsidRPr="0027153B" w:rsidRDefault="004E28F6" w:rsidP="004D193A">
      <w:pPr>
        <w:pStyle w:val="NoSpacing"/>
        <w:ind w:firstLine="45"/>
        <w:rPr>
          <w:lang w:eastAsia="en-GB"/>
        </w:rPr>
      </w:pPr>
    </w:p>
    <w:p w:rsidR="00A87968" w:rsidRPr="0027153B" w:rsidRDefault="00A87968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receive and approve the m</w:t>
      </w:r>
      <w:r w:rsidR="006C6207">
        <w:rPr>
          <w:lang w:eastAsia="en-GB"/>
        </w:rPr>
        <w:t>inutes of the c</w:t>
      </w:r>
      <w:r w:rsidR="007D7E4C" w:rsidRPr="0027153B">
        <w:rPr>
          <w:lang w:eastAsia="en-GB"/>
        </w:rPr>
        <w:t xml:space="preserve">ouncil’s </w:t>
      </w:r>
      <w:r w:rsidR="00F70336">
        <w:rPr>
          <w:lang w:eastAsia="en-GB"/>
        </w:rPr>
        <w:t>June</w:t>
      </w:r>
      <w:r w:rsidRPr="0027153B">
        <w:rPr>
          <w:lang w:eastAsia="en-GB"/>
        </w:rPr>
        <w:t xml:space="preserve"> m</w:t>
      </w:r>
      <w:r w:rsidR="002E4CE2">
        <w:rPr>
          <w:lang w:eastAsia="en-GB"/>
        </w:rPr>
        <w:t>eeting</w:t>
      </w:r>
      <w:r w:rsidR="007D7E4C" w:rsidRPr="0027153B">
        <w:rPr>
          <w:lang w:eastAsia="en-GB"/>
        </w:rPr>
        <w:t xml:space="preserve">  </w:t>
      </w:r>
    </w:p>
    <w:p w:rsidR="007D7E4C" w:rsidRPr="0027153B" w:rsidRDefault="002F3A46" w:rsidP="004D193A">
      <w:pPr>
        <w:pStyle w:val="NoSpacing"/>
        <w:ind w:left="720"/>
        <w:rPr>
          <w:lang w:eastAsia="en-GB"/>
        </w:rPr>
      </w:pPr>
      <w:r w:rsidRPr="0027153B">
        <w:rPr>
          <w:lang w:eastAsia="en-GB"/>
        </w:rPr>
        <w:t>(Previous m</w:t>
      </w:r>
      <w:r w:rsidR="007D7E4C" w:rsidRPr="0027153B">
        <w:rPr>
          <w:lang w:eastAsia="en-GB"/>
        </w:rPr>
        <w:t>inut</w:t>
      </w:r>
      <w:r w:rsidR="00A87968" w:rsidRPr="0027153B">
        <w:rPr>
          <w:lang w:eastAsia="en-GB"/>
        </w:rPr>
        <w:t xml:space="preserve">es are </w:t>
      </w:r>
      <w:r w:rsidRPr="0027153B">
        <w:rPr>
          <w:lang w:eastAsia="en-GB"/>
        </w:rPr>
        <w:t xml:space="preserve">available to view on the Parish Council </w:t>
      </w:r>
      <w:r w:rsidR="00A87968" w:rsidRPr="0027153B">
        <w:rPr>
          <w:lang w:eastAsia="en-GB"/>
        </w:rPr>
        <w:t>website)</w:t>
      </w:r>
    </w:p>
    <w:p w:rsidR="007D7E4C" w:rsidRPr="0027153B" w:rsidRDefault="007D7E4C" w:rsidP="004E28F6">
      <w:pPr>
        <w:pStyle w:val="NoSpacing"/>
        <w:rPr>
          <w:rFonts w:cs="Times New Roman"/>
          <w:lang w:eastAsia="en-GB"/>
        </w:rPr>
      </w:pPr>
    </w:p>
    <w:p w:rsidR="007D7E4C" w:rsidRPr="0027153B" w:rsidRDefault="006C6207" w:rsidP="004D193A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Meeting for public discussion and q</w:t>
      </w:r>
      <w:r w:rsidR="002E4CE2">
        <w:rPr>
          <w:lang w:eastAsia="en-GB"/>
        </w:rPr>
        <w:t>uestions</w:t>
      </w:r>
      <w:r w:rsidR="007D7E4C" w:rsidRPr="0027153B">
        <w:rPr>
          <w:lang w:eastAsia="en-GB"/>
        </w:rPr>
        <w:t>  </w:t>
      </w:r>
    </w:p>
    <w:p w:rsidR="007D7E4C" w:rsidRDefault="007D7E4C" w:rsidP="002F3A46">
      <w:pPr>
        <w:pStyle w:val="NoSpacing"/>
        <w:ind w:left="720"/>
        <w:rPr>
          <w:lang w:eastAsia="en-GB"/>
        </w:rPr>
      </w:pPr>
      <w:r w:rsidRPr="0027153B">
        <w:rPr>
          <w:lang w:eastAsia="en-GB"/>
        </w:rPr>
        <w:t>(Open to member</w:t>
      </w:r>
      <w:r w:rsidR="00317F44" w:rsidRPr="0027153B">
        <w:rPr>
          <w:lang w:eastAsia="en-GB"/>
        </w:rPr>
        <w:t>s of the public to raise issues</w:t>
      </w:r>
      <w:r w:rsidRPr="0027153B">
        <w:rPr>
          <w:lang w:eastAsia="en-GB"/>
        </w:rPr>
        <w:t>) </w:t>
      </w:r>
    </w:p>
    <w:p w:rsidR="00910218" w:rsidRDefault="00910218" w:rsidP="002F3A46">
      <w:pPr>
        <w:pStyle w:val="NoSpacing"/>
        <w:ind w:left="720"/>
        <w:rPr>
          <w:lang w:eastAsia="en-GB"/>
        </w:rPr>
      </w:pPr>
    </w:p>
    <w:p w:rsidR="00910218" w:rsidRDefault="00910218" w:rsidP="00910218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910218">
        <w:rPr>
          <w:color w:val="000000" w:themeColor="text1"/>
          <w:lang w:eastAsia="en-GB"/>
        </w:rPr>
        <w:t xml:space="preserve">To discuss </w:t>
      </w:r>
      <w:r>
        <w:rPr>
          <w:color w:val="000000" w:themeColor="text1"/>
          <w:lang w:eastAsia="en-GB"/>
        </w:rPr>
        <w:t xml:space="preserve">the </w:t>
      </w:r>
      <w:r w:rsidR="004E5F3D">
        <w:rPr>
          <w:color w:val="000000" w:themeColor="text1"/>
          <w:lang w:eastAsia="en-GB"/>
        </w:rPr>
        <w:t xml:space="preserve">road safety </w:t>
      </w:r>
      <w:r>
        <w:rPr>
          <w:color w:val="000000" w:themeColor="text1"/>
          <w:lang w:eastAsia="en-GB"/>
        </w:rPr>
        <w:t>i</w:t>
      </w:r>
      <w:r w:rsidR="004E5F3D">
        <w:rPr>
          <w:color w:val="000000" w:themeColor="text1"/>
          <w:lang w:eastAsia="en-GB"/>
        </w:rPr>
        <w:t xml:space="preserve">ssues </w:t>
      </w:r>
      <w:r>
        <w:rPr>
          <w:color w:val="000000" w:themeColor="text1"/>
          <w:lang w:eastAsia="en-GB"/>
        </w:rPr>
        <w:t>outside</w:t>
      </w:r>
      <w:r w:rsidR="004E5F3D">
        <w:rPr>
          <w:color w:val="000000" w:themeColor="text1"/>
          <w:lang w:eastAsia="en-GB"/>
        </w:rPr>
        <w:t xml:space="preserve"> of</w:t>
      </w:r>
      <w:r>
        <w:rPr>
          <w:color w:val="000000" w:themeColor="text1"/>
          <w:lang w:eastAsia="en-GB"/>
        </w:rPr>
        <w:t xml:space="preserve"> North Nibley</w:t>
      </w:r>
      <w:r w:rsidR="004E5F3D">
        <w:rPr>
          <w:color w:val="000000" w:themeColor="text1"/>
          <w:lang w:eastAsia="en-GB"/>
        </w:rPr>
        <w:t xml:space="preserve"> </w:t>
      </w:r>
      <w:proofErr w:type="spellStart"/>
      <w:r w:rsidR="004E5F3D">
        <w:rPr>
          <w:color w:val="000000" w:themeColor="text1"/>
          <w:lang w:eastAsia="en-GB"/>
        </w:rPr>
        <w:t>CofE</w:t>
      </w:r>
      <w:proofErr w:type="spellEnd"/>
      <w:r w:rsidR="00D73296">
        <w:rPr>
          <w:color w:val="000000" w:themeColor="text1"/>
          <w:lang w:eastAsia="en-GB"/>
        </w:rPr>
        <w:t xml:space="preserve"> (Aided)</w:t>
      </w:r>
      <w:r w:rsidR="004E5F3D">
        <w:rPr>
          <w:color w:val="000000" w:themeColor="text1"/>
          <w:lang w:eastAsia="en-GB"/>
        </w:rPr>
        <w:t xml:space="preserve"> Primary</w:t>
      </w:r>
      <w:r>
        <w:rPr>
          <w:color w:val="000000" w:themeColor="text1"/>
          <w:lang w:eastAsia="en-GB"/>
        </w:rPr>
        <w:t xml:space="preserve"> School and agree actions</w:t>
      </w:r>
    </w:p>
    <w:p w:rsidR="00910218" w:rsidRPr="00910218" w:rsidRDefault="00910218" w:rsidP="00910218">
      <w:pPr>
        <w:pStyle w:val="NoSpacing"/>
        <w:ind w:left="720"/>
        <w:rPr>
          <w:color w:val="000000" w:themeColor="text1"/>
          <w:lang w:eastAsia="en-GB"/>
        </w:rPr>
      </w:pPr>
    </w:p>
    <w:p w:rsidR="000111F1" w:rsidRPr="0027153B" w:rsidRDefault="000111F1" w:rsidP="000111F1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910218">
        <w:rPr>
          <w:color w:val="000000" w:themeColor="text1"/>
          <w:lang w:eastAsia="en-GB"/>
        </w:rPr>
        <w:t>T</w:t>
      </w:r>
      <w:r w:rsidRPr="0027153B">
        <w:rPr>
          <w:color w:val="000000" w:themeColor="text1"/>
          <w:lang w:eastAsia="en-GB"/>
        </w:rPr>
        <w:t>he Council to rece</w:t>
      </w:r>
      <w:r>
        <w:rPr>
          <w:color w:val="000000" w:themeColor="text1"/>
          <w:lang w:eastAsia="en-GB"/>
        </w:rPr>
        <w:t>ive the following reports from c</w:t>
      </w:r>
      <w:r w:rsidR="004E5F3D">
        <w:rPr>
          <w:color w:val="000000" w:themeColor="text1"/>
          <w:lang w:eastAsia="en-GB"/>
        </w:rPr>
        <w:t>ouncillors</w:t>
      </w:r>
    </w:p>
    <w:p w:rsidR="000111F1" w:rsidRPr="0027153B" w:rsidRDefault="000111F1" w:rsidP="000111F1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27153B">
        <w:rPr>
          <w:rFonts w:cs="Times New Roman"/>
          <w:color w:val="000000" w:themeColor="text1"/>
          <w:lang w:eastAsia="en-GB"/>
        </w:rPr>
        <w:t xml:space="preserve">Written report from </w:t>
      </w:r>
      <w:r>
        <w:rPr>
          <w:rFonts w:cs="Times New Roman"/>
          <w:color w:val="000000" w:themeColor="text1"/>
          <w:lang w:eastAsia="en-GB"/>
        </w:rPr>
        <w:t>d</w:t>
      </w:r>
      <w:r w:rsidRPr="0027153B">
        <w:rPr>
          <w:rFonts w:cs="Times New Roman"/>
          <w:color w:val="000000" w:themeColor="text1"/>
          <w:lang w:eastAsia="en-GB"/>
        </w:rPr>
        <w:t xml:space="preserve">istrict </w:t>
      </w:r>
      <w:r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>ouncillors</w:t>
      </w:r>
    </w:p>
    <w:p w:rsidR="000111F1" w:rsidRDefault="000111F1" w:rsidP="004E28F6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27153B">
        <w:rPr>
          <w:rFonts w:cs="Times New Roman"/>
          <w:color w:val="000000" w:themeColor="text1"/>
          <w:lang w:eastAsia="en-GB"/>
        </w:rPr>
        <w:t xml:space="preserve">Written report from </w:t>
      </w:r>
      <w:r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 xml:space="preserve">ounty </w:t>
      </w:r>
      <w:r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>ouncillor</w:t>
      </w:r>
    </w:p>
    <w:p w:rsidR="00910218" w:rsidRPr="00910218" w:rsidRDefault="00910218" w:rsidP="00910218">
      <w:pPr>
        <w:pStyle w:val="NoSpacing"/>
        <w:ind w:left="1440"/>
        <w:rPr>
          <w:rFonts w:cs="Times New Roman"/>
          <w:color w:val="000000" w:themeColor="text1"/>
          <w:lang w:eastAsia="en-GB"/>
        </w:rPr>
      </w:pPr>
    </w:p>
    <w:p w:rsidR="005D29FE" w:rsidRDefault="005D29FE" w:rsidP="005D29FE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 xml:space="preserve">To note any matters arising from the meeting held in </w:t>
      </w:r>
      <w:r w:rsidR="00F70336">
        <w:rPr>
          <w:lang w:eastAsia="en-GB"/>
        </w:rPr>
        <w:t>June</w:t>
      </w:r>
      <w:r w:rsidRPr="0027153B">
        <w:rPr>
          <w:lang w:eastAsia="en-GB"/>
        </w:rPr>
        <w:t xml:space="preserve"> and not covered by agenda ite</w:t>
      </w:r>
      <w:r>
        <w:rPr>
          <w:lang w:eastAsia="en-GB"/>
        </w:rPr>
        <w:t>ms</w:t>
      </w:r>
      <w:r w:rsidRPr="0027153B">
        <w:rPr>
          <w:lang w:eastAsia="en-GB"/>
        </w:rPr>
        <w:t xml:space="preserve"> (</w:t>
      </w:r>
      <w:r>
        <w:rPr>
          <w:lang w:eastAsia="en-GB"/>
        </w:rPr>
        <w:t>i</w:t>
      </w:r>
      <w:r w:rsidRPr="0027153B">
        <w:rPr>
          <w:lang w:eastAsia="en-GB"/>
        </w:rPr>
        <w:t>tem for information only</w:t>
      </w:r>
      <w:r>
        <w:rPr>
          <w:lang w:eastAsia="en-GB"/>
        </w:rPr>
        <w:t xml:space="preserve"> - covered in c</w:t>
      </w:r>
      <w:r w:rsidRPr="0027153B">
        <w:rPr>
          <w:lang w:eastAsia="en-GB"/>
        </w:rPr>
        <w:t>lerk's written update)</w:t>
      </w:r>
    </w:p>
    <w:p w:rsidR="00910218" w:rsidRDefault="00910218" w:rsidP="00910218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742629" w:rsidRDefault="00742629" w:rsidP="005D29FE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receive internal a</w:t>
      </w:r>
      <w:r w:rsidR="0001634C">
        <w:rPr>
          <w:lang w:eastAsia="en-GB"/>
        </w:rPr>
        <w:t>udit report (item for information only)</w:t>
      </w:r>
    </w:p>
    <w:p w:rsidR="00742629" w:rsidRDefault="00742629" w:rsidP="00742629">
      <w:pPr>
        <w:pStyle w:val="NoSpacing"/>
        <w:ind w:left="720"/>
        <w:rPr>
          <w:lang w:eastAsia="en-GB"/>
        </w:rPr>
      </w:pPr>
    </w:p>
    <w:p w:rsidR="00910218" w:rsidRDefault="00910218" w:rsidP="005D29FE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 xml:space="preserve">To review and agree AGAR document for </w:t>
      </w:r>
      <w:r w:rsidR="004E5F3D">
        <w:rPr>
          <w:lang w:eastAsia="en-GB"/>
        </w:rPr>
        <w:t xml:space="preserve">completion and </w:t>
      </w:r>
      <w:r>
        <w:rPr>
          <w:lang w:eastAsia="en-GB"/>
        </w:rPr>
        <w:t xml:space="preserve">submission </w:t>
      </w:r>
    </w:p>
    <w:p w:rsidR="00742629" w:rsidRDefault="00742629" w:rsidP="00742629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742629" w:rsidRDefault="00742629" w:rsidP="005D29FE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approve comments for submission on Stroud Local Plan</w:t>
      </w:r>
    </w:p>
    <w:p w:rsidR="00742629" w:rsidRDefault="00742629" w:rsidP="00742629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742629" w:rsidRPr="0027153B" w:rsidRDefault="00742629" w:rsidP="005D29FE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consider and approve proposed protocol on discussions with developers</w:t>
      </w:r>
    </w:p>
    <w:p w:rsidR="005D29FE" w:rsidRDefault="005D29FE" w:rsidP="005D29FE">
      <w:pPr>
        <w:pStyle w:val="NoSpacing"/>
        <w:ind w:left="720"/>
        <w:rPr>
          <w:lang w:eastAsia="en-GB"/>
        </w:rPr>
      </w:pPr>
    </w:p>
    <w:p w:rsidR="007D7E4C" w:rsidRDefault="006C6207" w:rsidP="004D193A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consider and c</w:t>
      </w:r>
      <w:r w:rsidR="007D7E4C" w:rsidRPr="0027153B">
        <w:rPr>
          <w:lang w:eastAsia="en-GB"/>
        </w:rPr>
        <w:t>omment upon the fo</w:t>
      </w:r>
      <w:r>
        <w:rPr>
          <w:lang w:eastAsia="en-GB"/>
        </w:rPr>
        <w:t>llowing planning a</w:t>
      </w:r>
      <w:r w:rsidR="007D7E4C" w:rsidRPr="0027153B">
        <w:rPr>
          <w:lang w:eastAsia="en-GB"/>
        </w:rPr>
        <w:t>pplication</w:t>
      </w:r>
      <w:r w:rsidR="00F52E47" w:rsidRPr="0027153B">
        <w:rPr>
          <w:lang w:eastAsia="en-GB"/>
        </w:rPr>
        <w:t>(</w:t>
      </w:r>
      <w:r w:rsidR="007D7E4C" w:rsidRPr="0027153B">
        <w:rPr>
          <w:lang w:eastAsia="en-GB"/>
        </w:rPr>
        <w:t>s</w:t>
      </w:r>
      <w:r w:rsidR="00F52E47" w:rsidRPr="0027153B">
        <w:rPr>
          <w:lang w:eastAsia="en-GB"/>
        </w:rPr>
        <w:t>)</w:t>
      </w:r>
      <w:r>
        <w:rPr>
          <w:lang w:eastAsia="en-GB"/>
        </w:rPr>
        <w:t xml:space="preserve"> / a</w:t>
      </w:r>
      <w:r w:rsidR="00EF2048" w:rsidRPr="0027153B">
        <w:rPr>
          <w:lang w:eastAsia="en-GB"/>
        </w:rPr>
        <w:t>ppeal(s)</w:t>
      </w:r>
      <w:r w:rsidR="007D7E4C" w:rsidRPr="0027153B">
        <w:rPr>
          <w:lang w:eastAsia="en-GB"/>
        </w:rPr>
        <w:t>:  </w:t>
      </w:r>
    </w:p>
    <w:p w:rsidR="00185D2B" w:rsidRPr="0001634C" w:rsidRDefault="0001634C" w:rsidP="00185D2B">
      <w:pPr>
        <w:pStyle w:val="NoSpacing"/>
        <w:numPr>
          <w:ilvl w:val="0"/>
          <w:numId w:val="35"/>
        </w:numPr>
        <w:rPr>
          <w:lang w:eastAsia="en-GB"/>
        </w:rPr>
      </w:pPr>
      <w:proofErr w:type="spellStart"/>
      <w:r w:rsidRPr="0001634C">
        <w:rPr>
          <w:rFonts w:cs="Arial"/>
          <w:color w:val="333333"/>
          <w:shd w:val="clear" w:color="auto" w:fill="FFFFFF"/>
        </w:rPr>
        <w:t>S.21</w:t>
      </w:r>
      <w:proofErr w:type="spellEnd"/>
      <w:r w:rsidRPr="0001634C">
        <w:rPr>
          <w:rFonts w:cs="Arial"/>
          <w:color w:val="333333"/>
          <w:shd w:val="clear" w:color="auto" w:fill="FFFFFF"/>
        </w:rPr>
        <w:t>/1430/</w:t>
      </w:r>
      <w:proofErr w:type="spellStart"/>
      <w:r w:rsidRPr="0001634C">
        <w:rPr>
          <w:rFonts w:cs="Arial"/>
          <w:color w:val="333333"/>
          <w:shd w:val="clear" w:color="auto" w:fill="FFFFFF"/>
        </w:rPr>
        <w:t>AFPA</w:t>
      </w:r>
      <w:proofErr w:type="spellEnd"/>
      <w:r w:rsidRPr="0001634C">
        <w:rPr>
          <w:rFonts w:cs="Arial"/>
          <w:color w:val="333333"/>
          <w:shd w:val="clear" w:color="auto" w:fill="FFFFFF"/>
        </w:rPr>
        <w:t> | Extension of forestry track. | Field East Of The Reservoir And North Of The New Inn North Nibley Gloucestershire</w:t>
      </w:r>
    </w:p>
    <w:p w:rsidR="00CE2A42" w:rsidRPr="00CE2A42" w:rsidRDefault="00CE2A42" w:rsidP="00D97A10">
      <w:pPr>
        <w:pStyle w:val="NoSpacing"/>
        <w:ind w:left="1440"/>
        <w:rPr>
          <w:lang w:eastAsia="en-GB"/>
        </w:rPr>
      </w:pPr>
    </w:p>
    <w:p w:rsidR="0001634C" w:rsidRPr="0001634C" w:rsidRDefault="0001634C" w:rsidP="00185D2B">
      <w:pPr>
        <w:pStyle w:val="NoSpacing"/>
        <w:numPr>
          <w:ilvl w:val="0"/>
          <w:numId w:val="35"/>
        </w:numPr>
        <w:rPr>
          <w:lang w:eastAsia="en-GB"/>
        </w:rPr>
      </w:pPr>
      <w:proofErr w:type="spellStart"/>
      <w:r w:rsidRPr="0001634C">
        <w:rPr>
          <w:rFonts w:cs="Arial"/>
          <w:color w:val="333333"/>
          <w:shd w:val="clear" w:color="auto" w:fill="FFFFFF"/>
        </w:rPr>
        <w:t>S.21</w:t>
      </w:r>
      <w:proofErr w:type="spellEnd"/>
      <w:r w:rsidRPr="0001634C">
        <w:rPr>
          <w:rFonts w:cs="Arial"/>
          <w:color w:val="333333"/>
          <w:shd w:val="clear" w:color="auto" w:fill="FFFFFF"/>
        </w:rPr>
        <w:t>/1462/</w:t>
      </w:r>
      <w:proofErr w:type="spellStart"/>
      <w:r w:rsidRPr="0001634C">
        <w:rPr>
          <w:rFonts w:cs="Arial"/>
          <w:color w:val="333333"/>
          <w:shd w:val="clear" w:color="auto" w:fill="FFFFFF"/>
        </w:rPr>
        <w:t>P3Q</w:t>
      </w:r>
      <w:proofErr w:type="spellEnd"/>
      <w:r w:rsidRPr="0001634C">
        <w:rPr>
          <w:rFonts w:cs="Arial"/>
          <w:color w:val="333333"/>
          <w:shd w:val="clear" w:color="auto" w:fill="FFFFFF"/>
        </w:rPr>
        <w:t xml:space="preserve"> | Conversion of agricultural building to form </w:t>
      </w:r>
      <w:proofErr w:type="spellStart"/>
      <w:r w:rsidRPr="0001634C">
        <w:rPr>
          <w:rFonts w:cs="Arial"/>
          <w:color w:val="333333"/>
          <w:shd w:val="clear" w:color="auto" w:fill="FFFFFF"/>
        </w:rPr>
        <w:t>1no</w:t>
      </w:r>
      <w:proofErr w:type="spellEnd"/>
      <w:r w:rsidRPr="0001634C">
        <w:rPr>
          <w:rFonts w:cs="Arial"/>
          <w:color w:val="333333"/>
          <w:shd w:val="clear" w:color="auto" w:fill="FFFFFF"/>
        </w:rPr>
        <w:t>. dwelling and associated building operations | Agricultural Building At Corner Farm North Nibley Gloucestershire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1634C" w:rsidRDefault="0001634C" w:rsidP="00185D2B">
      <w:pPr>
        <w:pStyle w:val="NoSpacing"/>
        <w:numPr>
          <w:ilvl w:val="0"/>
          <w:numId w:val="35"/>
        </w:numPr>
        <w:rPr>
          <w:lang w:eastAsia="en-GB"/>
        </w:rPr>
      </w:pPr>
      <w:proofErr w:type="spellStart"/>
      <w:r w:rsidRPr="0001634C">
        <w:rPr>
          <w:lang w:eastAsia="en-GB"/>
        </w:rPr>
        <w:lastRenderedPageBreak/>
        <w:t>S.21</w:t>
      </w:r>
      <w:proofErr w:type="spellEnd"/>
      <w:r w:rsidRPr="0001634C">
        <w:rPr>
          <w:lang w:eastAsia="en-GB"/>
        </w:rPr>
        <w:t>/1436/</w:t>
      </w:r>
      <w:proofErr w:type="spellStart"/>
      <w:r w:rsidRPr="0001634C">
        <w:rPr>
          <w:lang w:eastAsia="en-GB"/>
        </w:rPr>
        <w:t>CPE</w:t>
      </w:r>
      <w:proofErr w:type="spellEnd"/>
      <w:r w:rsidRPr="0001634C">
        <w:rPr>
          <w:lang w:eastAsia="en-GB"/>
        </w:rPr>
        <w:t> | Certificate of Existing Lawfulness for use of agricultural land for domestic (</w:t>
      </w:r>
      <w:proofErr w:type="spellStart"/>
      <w:r w:rsidRPr="0001634C">
        <w:rPr>
          <w:lang w:eastAsia="en-GB"/>
        </w:rPr>
        <w:t>C3</w:t>
      </w:r>
      <w:proofErr w:type="spellEnd"/>
      <w:r w:rsidRPr="0001634C">
        <w:rPr>
          <w:lang w:eastAsia="en-GB"/>
        </w:rPr>
        <w:t xml:space="preserve"> Dwelling houses) purposes. | </w:t>
      </w:r>
      <w:proofErr w:type="spellStart"/>
      <w:r w:rsidRPr="0001634C">
        <w:rPr>
          <w:lang w:eastAsia="en-GB"/>
        </w:rPr>
        <w:t>Greenbanks</w:t>
      </w:r>
      <w:proofErr w:type="spellEnd"/>
      <w:r w:rsidRPr="0001634C">
        <w:rPr>
          <w:lang w:eastAsia="en-GB"/>
        </w:rPr>
        <w:t xml:space="preserve"> Wotton Road North Nibley Dursley Gloucestershire </w:t>
      </w:r>
      <w:proofErr w:type="spellStart"/>
      <w:r w:rsidRPr="0001634C">
        <w:rPr>
          <w:lang w:eastAsia="en-GB"/>
        </w:rPr>
        <w:t>GL11</w:t>
      </w:r>
      <w:proofErr w:type="spellEnd"/>
      <w:r w:rsidRPr="0001634C">
        <w:rPr>
          <w:lang w:eastAsia="en-GB"/>
        </w:rPr>
        <w:t xml:space="preserve"> </w:t>
      </w:r>
      <w:proofErr w:type="spellStart"/>
      <w:r w:rsidRPr="0001634C">
        <w:rPr>
          <w:lang w:eastAsia="en-GB"/>
        </w:rPr>
        <w:t>6DS</w:t>
      </w:r>
      <w:proofErr w:type="spellEnd"/>
    </w:p>
    <w:p w:rsidR="00185D2B" w:rsidRPr="0027153B" w:rsidRDefault="00185D2B" w:rsidP="00185D2B">
      <w:pPr>
        <w:pStyle w:val="NoSpacing"/>
        <w:ind w:left="720"/>
        <w:rPr>
          <w:lang w:eastAsia="en-GB"/>
        </w:rPr>
      </w:pPr>
    </w:p>
    <w:p w:rsidR="002841F2" w:rsidRDefault="004E5F3D" w:rsidP="00712737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note receipt of written</w:t>
      </w:r>
      <w:r w:rsidR="002841F2">
        <w:rPr>
          <w:lang w:eastAsia="en-GB"/>
        </w:rPr>
        <w:t xml:space="preserve"> report from Chairman's meeting with Highways and agree any actions</w:t>
      </w:r>
    </w:p>
    <w:p w:rsidR="002841F2" w:rsidRDefault="002841F2" w:rsidP="002841F2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2841F2" w:rsidRDefault="002841F2" w:rsidP="00712737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note receipt of public complaints re vermin in cemetery and discuss and agree appropriate action</w:t>
      </w:r>
    </w:p>
    <w:p w:rsidR="002841F2" w:rsidRDefault="002841F2" w:rsidP="002841F2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2841F2" w:rsidRDefault="002841F2" w:rsidP="002841F2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</w:t>
      </w:r>
      <w:r w:rsidRPr="0027153B">
        <w:rPr>
          <w:color w:val="000000" w:themeColor="text1"/>
          <w:lang w:eastAsia="en-GB"/>
        </w:rPr>
        <w:t xml:space="preserve"> receive and approve a written </w:t>
      </w:r>
      <w:r>
        <w:rPr>
          <w:color w:val="000000" w:themeColor="text1"/>
          <w:lang w:eastAsia="en-GB"/>
        </w:rPr>
        <w:t>c</w:t>
      </w:r>
      <w:r w:rsidRPr="0027153B">
        <w:rPr>
          <w:color w:val="000000" w:themeColor="text1"/>
          <w:lang w:eastAsia="en-GB"/>
        </w:rPr>
        <w:t xml:space="preserve">emetery </w:t>
      </w:r>
      <w:r>
        <w:rPr>
          <w:color w:val="000000" w:themeColor="text1"/>
          <w:lang w:eastAsia="en-GB"/>
        </w:rPr>
        <w:t>report from Burial Clerk</w:t>
      </w:r>
    </w:p>
    <w:p w:rsidR="002A18E3" w:rsidRDefault="002A18E3" w:rsidP="002A18E3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2A18E3" w:rsidRPr="0027153B" w:rsidRDefault="002A18E3" w:rsidP="002841F2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 note efforts made to date to publicise intentions to discuss the production of a Neighbourhood Development Plan and agree further action required to promote public involvement/awareness</w:t>
      </w:r>
    </w:p>
    <w:p w:rsidR="002841F2" w:rsidRDefault="002841F2" w:rsidP="002841F2">
      <w:pPr>
        <w:pStyle w:val="NoSpacing"/>
        <w:ind w:left="720"/>
        <w:rPr>
          <w:lang w:eastAsia="en-GB"/>
        </w:rPr>
      </w:pPr>
    </w:p>
    <w:p w:rsidR="00712737" w:rsidRPr="00657D4D" w:rsidRDefault="006C6207" w:rsidP="00712737">
      <w:pPr>
        <w:pStyle w:val="NoSpacing"/>
        <w:numPr>
          <w:ilvl w:val="0"/>
          <w:numId w:val="23"/>
        </w:numPr>
        <w:rPr>
          <w:lang w:eastAsia="en-GB"/>
        </w:rPr>
      </w:pPr>
      <w:r w:rsidRPr="00657D4D">
        <w:rPr>
          <w:lang w:eastAsia="en-GB"/>
        </w:rPr>
        <w:t>Parish council f</w:t>
      </w:r>
      <w:r w:rsidR="007D7E4C" w:rsidRPr="00657D4D">
        <w:rPr>
          <w:lang w:eastAsia="en-GB"/>
        </w:rPr>
        <w:t>inances </w:t>
      </w:r>
    </w:p>
    <w:p w:rsidR="00F70336" w:rsidRPr="00657D4D" w:rsidRDefault="00B10FA5" w:rsidP="00DC5B84">
      <w:pPr>
        <w:pStyle w:val="NoSpacing"/>
        <w:numPr>
          <w:ilvl w:val="0"/>
          <w:numId w:val="36"/>
        </w:numPr>
        <w:rPr>
          <w:lang w:eastAsia="en-GB"/>
        </w:rPr>
      </w:pPr>
      <w:r w:rsidRPr="00657D4D">
        <w:rPr>
          <w:lang w:eastAsia="en-GB"/>
        </w:rPr>
        <w:t xml:space="preserve">To </w:t>
      </w:r>
      <w:r w:rsidR="00F70336" w:rsidRPr="00657D4D">
        <w:rPr>
          <w:lang w:eastAsia="en-GB"/>
        </w:rPr>
        <w:t xml:space="preserve">review and </w:t>
      </w:r>
      <w:r w:rsidRPr="00657D4D">
        <w:rPr>
          <w:lang w:eastAsia="en-GB"/>
        </w:rPr>
        <w:t>agree</w:t>
      </w:r>
      <w:r w:rsidR="00F70336" w:rsidRPr="00657D4D">
        <w:rPr>
          <w:lang w:eastAsia="en-GB"/>
        </w:rPr>
        <w:t xml:space="preserve"> payments on the attached payment schedule</w:t>
      </w:r>
      <w:r w:rsidRPr="00657D4D">
        <w:rPr>
          <w:lang w:eastAsia="en-GB"/>
        </w:rPr>
        <w:t xml:space="preserve"> </w:t>
      </w:r>
      <w:r w:rsidR="009E254B">
        <w:rPr>
          <w:lang w:eastAsia="en-GB"/>
        </w:rPr>
        <w:t>(appendix 1)</w:t>
      </w:r>
    </w:p>
    <w:p w:rsidR="00B27690" w:rsidRPr="00657D4D" w:rsidRDefault="0052510F" w:rsidP="00DC5B84">
      <w:pPr>
        <w:pStyle w:val="NoSpacing"/>
        <w:numPr>
          <w:ilvl w:val="0"/>
          <w:numId w:val="36"/>
        </w:numPr>
        <w:rPr>
          <w:lang w:eastAsia="en-GB"/>
        </w:rPr>
      </w:pPr>
      <w:r w:rsidRPr="00657D4D">
        <w:rPr>
          <w:lang w:eastAsia="en-GB"/>
        </w:rPr>
        <w:t>To note receipt of</w:t>
      </w:r>
      <w:r w:rsidR="00657D4D">
        <w:rPr>
          <w:lang w:eastAsia="en-GB"/>
        </w:rPr>
        <w:t xml:space="preserve"> following</w:t>
      </w:r>
      <w:r w:rsidR="00B27690" w:rsidRPr="00657D4D">
        <w:rPr>
          <w:lang w:eastAsia="en-GB"/>
        </w:rPr>
        <w:t xml:space="preserve"> payments</w:t>
      </w:r>
      <w:r w:rsidR="00F70336" w:rsidRPr="00657D4D">
        <w:rPr>
          <w:lang w:eastAsia="en-GB"/>
        </w:rPr>
        <w:t>:</w:t>
      </w:r>
      <w:r w:rsidRPr="00657D4D">
        <w:rPr>
          <w:lang w:eastAsia="en-GB"/>
        </w:rPr>
        <w:t xml:space="preserve"> </w:t>
      </w:r>
    </w:p>
    <w:p w:rsidR="00B27690" w:rsidRPr="00657D4D" w:rsidRDefault="00657D4D" w:rsidP="00B27690">
      <w:pPr>
        <w:pStyle w:val="NoSpacing"/>
        <w:numPr>
          <w:ilvl w:val="1"/>
          <w:numId w:val="36"/>
        </w:numPr>
        <w:rPr>
          <w:lang w:eastAsia="en-GB"/>
        </w:rPr>
      </w:pPr>
      <w:r>
        <w:rPr>
          <w:lang w:eastAsia="en-GB"/>
        </w:rPr>
        <w:t>Prec</w:t>
      </w:r>
      <w:r w:rsidR="0052510F" w:rsidRPr="00657D4D">
        <w:rPr>
          <w:lang w:eastAsia="en-GB"/>
        </w:rPr>
        <w:t>ept payment - £9200</w:t>
      </w:r>
    </w:p>
    <w:p w:rsidR="00B27690" w:rsidRPr="00657D4D" w:rsidRDefault="00B27690" w:rsidP="00B27690">
      <w:pPr>
        <w:pStyle w:val="NoSpacing"/>
        <w:numPr>
          <w:ilvl w:val="1"/>
          <w:numId w:val="36"/>
        </w:numPr>
        <w:rPr>
          <w:lang w:eastAsia="en-GB"/>
        </w:rPr>
      </w:pPr>
      <w:r w:rsidRPr="00657D4D">
        <w:rPr>
          <w:lang w:eastAsia="en-GB"/>
        </w:rPr>
        <w:t>Interest £240.33</w:t>
      </w:r>
    </w:p>
    <w:p w:rsidR="00B27690" w:rsidRPr="00657D4D" w:rsidRDefault="00B27690" w:rsidP="00B27690">
      <w:pPr>
        <w:pStyle w:val="NoSpacing"/>
        <w:numPr>
          <w:ilvl w:val="1"/>
          <w:numId w:val="36"/>
        </w:numPr>
        <w:rPr>
          <w:lang w:eastAsia="en-GB"/>
        </w:rPr>
      </w:pPr>
      <w:r w:rsidRPr="00657D4D">
        <w:rPr>
          <w:lang w:eastAsia="en-GB"/>
        </w:rPr>
        <w:t>Cemetery Income £245</w:t>
      </w:r>
    </w:p>
    <w:p w:rsidR="000111F1" w:rsidRPr="00657D4D" w:rsidRDefault="00657D4D" w:rsidP="00B27690">
      <w:pPr>
        <w:pStyle w:val="NoSpacing"/>
        <w:numPr>
          <w:ilvl w:val="1"/>
          <w:numId w:val="36"/>
        </w:numPr>
        <w:rPr>
          <w:lang w:eastAsia="en-GB"/>
        </w:rPr>
      </w:pPr>
      <w:r w:rsidRPr="00657D4D">
        <w:rPr>
          <w:lang w:eastAsia="en-GB"/>
        </w:rPr>
        <w:t xml:space="preserve">Western Power Distribution - £9.80 </w:t>
      </w:r>
    </w:p>
    <w:p w:rsidR="000111F1" w:rsidRPr="00657D4D" w:rsidRDefault="00B27690" w:rsidP="00B27690">
      <w:pPr>
        <w:pStyle w:val="NoSpacing"/>
        <w:numPr>
          <w:ilvl w:val="0"/>
          <w:numId w:val="36"/>
        </w:numPr>
        <w:rPr>
          <w:lang w:eastAsia="en-GB"/>
        </w:rPr>
      </w:pPr>
      <w:r w:rsidRPr="00657D4D">
        <w:rPr>
          <w:lang w:eastAsia="en-GB"/>
        </w:rPr>
        <w:t xml:space="preserve">To note payment made to </w:t>
      </w:r>
      <w:proofErr w:type="spellStart"/>
      <w:r w:rsidRPr="00657D4D">
        <w:rPr>
          <w:lang w:eastAsia="en-GB"/>
        </w:rPr>
        <w:t>PWLB</w:t>
      </w:r>
      <w:proofErr w:type="spellEnd"/>
      <w:r w:rsidRPr="00657D4D">
        <w:rPr>
          <w:lang w:eastAsia="en-GB"/>
        </w:rPr>
        <w:t xml:space="preserve"> £1068.74</w:t>
      </w:r>
      <w:r w:rsidR="000111F1" w:rsidRPr="00657D4D">
        <w:rPr>
          <w:lang w:eastAsia="en-GB"/>
        </w:rPr>
        <w:t xml:space="preserve"> via DD</w:t>
      </w:r>
    </w:p>
    <w:p w:rsidR="000111F1" w:rsidRDefault="000111F1" w:rsidP="00B27690">
      <w:pPr>
        <w:pStyle w:val="NoSpacing"/>
        <w:numPr>
          <w:ilvl w:val="0"/>
          <w:numId w:val="36"/>
        </w:numPr>
        <w:rPr>
          <w:lang w:eastAsia="en-GB"/>
        </w:rPr>
      </w:pPr>
      <w:r w:rsidRPr="00657D4D">
        <w:rPr>
          <w:lang w:eastAsia="en-GB"/>
        </w:rPr>
        <w:t xml:space="preserve">To review and agree bank </w:t>
      </w:r>
      <w:r w:rsidR="002841F2" w:rsidRPr="00657D4D">
        <w:rPr>
          <w:lang w:eastAsia="en-GB"/>
        </w:rPr>
        <w:t>reconciliation</w:t>
      </w:r>
    </w:p>
    <w:p w:rsidR="002841F2" w:rsidRDefault="002841F2" w:rsidP="002841F2">
      <w:pPr>
        <w:pStyle w:val="NoSpacing"/>
        <w:rPr>
          <w:lang w:eastAsia="en-GB"/>
        </w:rPr>
      </w:pPr>
    </w:p>
    <w:p w:rsidR="00CE2A42" w:rsidRDefault="00CE2A42" w:rsidP="009E254B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 receive update on Churchyard wall and agree further actions</w:t>
      </w:r>
    </w:p>
    <w:p w:rsidR="00CE2A42" w:rsidRDefault="00CE2A42" w:rsidP="00CE2A42">
      <w:pPr>
        <w:pStyle w:val="NoSpacing"/>
        <w:ind w:left="720"/>
        <w:rPr>
          <w:color w:val="000000" w:themeColor="text1"/>
          <w:lang w:eastAsia="en-GB"/>
        </w:rPr>
      </w:pPr>
    </w:p>
    <w:p w:rsidR="006F1520" w:rsidRDefault="002841F2" w:rsidP="009E254B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</w:t>
      </w:r>
      <w:r w:rsidRPr="0027153B">
        <w:rPr>
          <w:color w:val="000000" w:themeColor="text1"/>
          <w:lang w:eastAsia="en-GB"/>
        </w:rPr>
        <w:t xml:space="preserve"> rece</w:t>
      </w:r>
      <w:r>
        <w:rPr>
          <w:color w:val="000000" w:themeColor="text1"/>
          <w:lang w:eastAsia="en-GB"/>
        </w:rPr>
        <w:t>ive verbal reports from parish councillors</w:t>
      </w:r>
      <w:r w:rsidR="00B36264">
        <w:rPr>
          <w:color w:val="000000" w:themeColor="text1"/>
          <w:lang w:eastAsia="en-GB"/>
        </w:rPr>
        <w:t xml:space="preserve"> </w:t>
      </w:r>
    </w:p>
    <w:p w:rsidR="009E254B" w:rsidRPr="009E254B" w:rsidRDefault="00B36264" w:rsidP="009E254B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D73296" w:rsidRDefault="00D73296" w:rsidP="004D193A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 review and approve policies/protocols as per agreed schedule</w:t>
      </w:r>
    </w:p>
    <w:p w:rsidR="00D73296" w:rsidRDefault="00D73296" w:rsidP="00D73296">
      <w:pPr>
        <w:pStyle w:val="NoSpacing"/>
        <w:ind w:left="720"/>
        <w:rPr>
          <w:color w:val="000000" w:themeColor="text1"/>
          <w:lang w:eastAsia="en-GB"/>
        </w:rPr>
      </w:pPr>
    </w:p>
    <w:p w:rsidR="007D7E4C" w:rsidRPr="0027153B" w:rsidRDefault="007D7E4C" w:rsidP="004D193A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27153B">
        <w:rPr>
          <w:color w:val="000000" w:themeColor="text1"/>
          <w:lang w:eastAsia="en-GB"/>
        </w:rPr>
        <w:t xml:space="preserve">To receive for information details of any </w:t>
      </w:r>
      <w:r w:rsidR="006C6207">
        <w:rPr>
          <w:color w:val="000000" w:themeColor="text1"/>
          <w:lang w:eastAsia="en-GB"/>
        </w:rPr>
        <w:t>c</w:t>
      </w:r>
      <w:r w:rsidR="000276FD">
        <w:rPr>
          <w:color w:val="000000" w:themeColor="text1"/>
          <w:lang w:eastAsia="en-GB"/>
        </w:rPr>
        <w:t>orrespondence received</w:t>
      </w:r>
      <w:r w:rsidR="007E0B92">
        <w:rPr>
          <w:color w:val="000000" w:themeColor="text1"/>
          <w:lang w:eastAsia="en-GB"/>
        </w:rPr>
        <w:t xml:space="preserve"> (w</w:t>
      </w:r>
      <w:r w:rsidR="00E11B8D" w:rsidRPr="0027153B">
        <w:rPr>
          <w:color w:val="000000" w:themeColor="text1"/>
          <w:lang w:eastAsia="en-GB"/>
        </w:rPr>
        <w:t xml:space="preserve">ritten report supplied by </w:t>
      </w:r>
      <w:r w:rsidR="006C6207">
        <w:rPr>
          <w:color w:val="000000" w:themeColor="text1"/>
          <w:lang w:eastAsia="en-GB"/>
        </w:rPr>
        <w:t>c</w:t>
      </w:r>
      <w:r w:rsidR="00E11B8D" w:rsidRPr="0027153B">
        <w:rPr>
          <w:color w:val="000000" w:themeColor="text1"/>
          <w:lang w:eastAsia="en-GB"/>
        </w:rPr>
        <w:t>lerk)</w:t>
      </w:r>
    </w:p>
    <w:p w:rsidR="007D7E4C" w:rsidRPr="0027153B" w:rsidRDefault="007D7E4C" w:rsidP="004E28F6">
      <w:pPr>
        <w:pStyle w:val="NoSpacing"/>
        <w:rPr>
          <w:rFonts w:cs="Times New Roman"/>
          <w:lang w:eastAsia="en-GB"/>
        </w:rPr>
      </w:pPr>
    </w:p>
    <w:p w:rsidR="007E0B92" w:rsidRDefault="007D7E4C" w:rsidP="004E28F6">
      <w:pPr>
        <w:pStyle w:val="NoSpacing"/>
        <w:rPr>
          <w:lang w:eastAsia="en-GB"/>
        </w:rPr>
      </w:pPr>
      <w:r w:rsidRPr="0027153B">
        <w:rPr>
          <w:lang w:eastAsia="en-GB"/>
        </w:rPr>
        <w:t xml:space="preserve">The next Meeting of the Parish Council will be on </w:t>
      </w:r>
      <w:r w:rsidR="00674590">
        <w:rPr>
          <w:lang w:eastAsia="en-GB"/>
        </w:rPr>
        <w:t>2nd August 2021</w:t>
      </w:r>
    </w:p>
    <w:p w:rsidR="009E254B" w:rsidRDefault="009E254B" w:rsidP="004E28F6">
      <w:pPr>
        <w:pStyle w:val="NoSpacing"/>
        <w:rPr>
          <w:lang w:eastAsia="en-GB"/>
        </w:rPr>
      </w:pPr>
    </w:p>
    <w:p w:rsidR="007E0B92" w:rsidRDefault="007E0B92" w:rsidP="007E0B92">
      <w:pPr>
        <w:pStyle w:val="NoSpacing"/>
        <w:rPr>
          <w:lang w:eastAsia="en-GB"/>
        </w:rPr>
      </w:pPr>
      <w:r w:rsidRPr="0027153B">
        <w:rPr>
          <w:lang w:eastAsia="en-GB"/>
        </w:rPr>
        <w:t xml:space="preserve">Signed:  Amanda Rossiter, Parish Clerk                        </w:t>
      </w:r>
      <w:r w:rsidRPr="0027153B">
        <w:rPr>
          <w:lang w:eastAsia="en-GB"/>
        </w:rPr>
        <w:tab/>
        <w:t xml:space="preserve">Date: </w:t>
      </w:r>
      <w:r w:rsidR="00674590">
        <w:rPr>
          <w:lang w:eastAsia="en-GB"/>
        </w:rPr>
        <w:t>30th June 2021</w:t>
      </w:r>
    </w:p>
    <w:p w:rsidR="009E254B" w:rsidRDefault="009E254B" w:rsidP="007E0B92">
      <w:pPr>
        <w:pStyle w:val="NoSpacing"/>
        <w:rPr>
          <w:lang w:eastAsia="en-GB"/>
        </w:rPr>
      </w:pPr>
    </w:p>
    <w:p w:rsidR="009E254B" w:rsidRDefault="009E254B" w:rsidP="007E0B92">
      <w:pPr>
        <w:pStyle w:val="NoSpacing"/>
        <w:rPr>
          <w:lang w:eastAsia="en-GB"/>
        </w:rPr>
      </w:pPr>
    </w:p>
    <w:p w:rsidR="009E254B" w:rsidRDefault="009E254B" w:rsidP="007E0B92">
      <w:pPr>
        <w:pStyle w:val="NoSpacing"/>
        <w:rPr>
          <w:lang w:eastAsia="en-GB"/>
        </w:rPr>
      </w:pPr>
    </w:p>
    <w:p w:rsidR="009E254B" w:rsidRDefault="009E254B" w:rsidP="007E0B92">
      <w:pPr>
        <w:pStyle w:val="NoSpacing"/>
        <w:rPr>
          <w:lang w:eastAsia="en-GB"/>
        </w:rPr>
      </w:pPr>
    </w:p>
    <w:p w:rsidR="009E254B" w:rsidRPr="009E254B" w:rsidRDefault="009E254B" w:rsidP="007E0B92">
      <w:pPr>
        <w:pStyle w:val="NoSpacing"/>
        <w:rPr>
          <w:b/>
          <w:lang w:eastAsia="en-GB"/>
        </w:rPr>
      </w:pPr>
      <w:r w:rsidRPr="009E254B">
        <w:rPr>
          <w:b/>
          <w:lang w:eastAsia="en-GB"/>
        </w:rPr>
        <w:t xml:space="preserve">Appendix 1 </w:t>
      </w:r>
    </w:p>
    <w:p w:rsidR="009E254B" w:rsidRDefault="009E254B" w:rsidP="007E0B92">
      <w:pPr>
        <w:pStyle w:val="NoSpacing"/>
        <w:rPr>
          <w:lang w:eastAsia="en-GB"/>
        </w:rPr>
      </w:pPr>
    </w:p>
    <w:p w:rsidR="009E254B" w:rsidRPr="0027153B" w:rsidRDefault="009E254B" w:rsidP="007E0B92">
      <w:pPr>
        <w:pStyle w:val="NoSpacing"/>
        <w:rPr>
          <w:lang w:eastAsia="en-GB"/>
        </w:rPr>
      </w:pPr>
      <w:r w:rsidRPr="009E254B">
        <w:rPr>
          <w:noProof/>
          <w:lang w:eastAsia="en-GB"/>
        </w:rPr>
        <w:drawing>
          <wp:inline distT="0" distB="0" distL="0" distR="0">
            <wp:extent cx="6645910" cy="10255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4B" w:rsidRPr="0027153B" w:rsidSect="0065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EC"/>
    <w:multiLevelType w:val="multilevel"/>
    <w:tmpl w:val="073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0251"/>
    <w:multiLevelType w:val="multilevel"/>
    <w:tmpl w:val="03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1444"/>
    <w:multiLevelType w:val="multilevel"/>
    <w:tmpl w:val="61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042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DE6F6C"/>
    <w:multiLevelType w:val="multilevel"/>
    <w:tmpl w:val="AD646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F741B"/>
    <w:multiLevelType w:val="multilevel"/>
    <w:tmpl w:val="04F44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E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E355CE"/>
    <w:multiLevelType w:val="hybridMultilevel"/>
    <w:tmpl w:val="29BC57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73256F"/>
    <w:multiLevelType w:val="multilevel"/>
    <w:tmpl w:val="A5A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97107"/>
    <w:multiLevelType w:val="multilevel"/>
    <w:tmpl w:val="D6700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C58C7"/>
    <w:multiLevelType w:val="hybridMultilevel"/>
    <w:tmpl w:val="208024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44FD6"/>
    <w:multiLevelType w:val="hybridMultilevel"/>
    <w:tmpl w:val="182A40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602D5"/>
    <w:multiLevelType w:val="hybridMultilevel"/>
    <w:tmpl w:val="B5A030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0F5DA3"/>
    <w:multiLevelType w:val="hybridMultilevel"/>
    <w:tmpl w:val="9CBA3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B6F2E"/>
    <w:multiLevelType w:val="multilevel"/>
    <w:tmpl w:val="F492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32B8"/>
    <w:multiLevelType w:val="multilevel"/>
    <w:tmpl w:val="F1FE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E1ACA"/>
    <w:multiLevelType w:val="multilevel"/>
    <w:tmpl w:val="D484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A64A7"/>
    <w:multiLevelType w:val="multilevel"/>
    <w:tmpl w:val="C4E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F541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E941D5"/>
    <w:multiLevelType w:val="multilevel"/>
    <w:tmpl w:val="8EEC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A07FA"/>
    <w:multiLevelType w:val="multilevel"/>
    <w:tmpl w:val="7F3E06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473E3"/>
    <w:multiLevelType w:val="hybridMultilevel"/>
    <w:tmpl w:val="4394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74616B"/>
    <w:multiLevelType w:val="multilevel"/>
    <w:tmpl w:val="3D8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11EC8"/>
    <w:multiLevelType w:val="hybridMultilevel"/>
    <w:tmpl w:val="33661C28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51B3B28"/>
    <w:multiLevelType w:val="multilevel"/>
    <w:tmpl w:val="4F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D15C8"/>
    <w:multiLevelType w:val="multilevel"/>
    <w:tmpl w:val="80B89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74F7E"/>
    <w:multiLevelType w:val="hybridMultilevel"/>
    <w:tmpl w:val="99689D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255691"/>
    <w:multiLevelType w:val="hybridMultilevel"/>
    <w:tmpl w:val="8E168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583B69"/>
    <w:multiLevelType w:val="multilevel"/>
    <w:tmpl w:val="DF2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B37EF"/>
    <w:multiLevelType w:val="hybridMultilevel"/>
    <w:tmpl w:val="0884F5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A32C7"/>
    <w:multiLevelType w:val="multilevel"/>
    <w:tmpl w:val="72E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74609"/>
    <w:multiLevelType w:val="hybridMultilevel"/>
    <w:tmpl w:val="0B24C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DD1006"/>
    <w:multiLevelType w:val="multilevel"/>
    <w:tmpl w:val="E8A81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B0F14"/>
    <w:multiLevelType w:val="hybridMultilevel"/>
    <w:tmpl w:val="3C3AC5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7F00E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4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lowerLetter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13"/>
  </w:num>
  <w:num w:numId="24">
    <w:abstractNumId w:val="11"/>
  </w:num>
  <w:num w:numId="25">
    <w:abstractNumId w:val="26"/>
  </w:num>
  <w:num w:numId="26">
    <w:abstractNumId w:val="29"/>
  </w:num>
  <w:num w:numId="27">
    <w:abstractNumId w:val="18"/>
  </w:num>
  <w:num w:numId="28">
    <w:abstractNumId w:val="34"/>
  </w:num>
  <w:num w:numId="29">
    <w:abstractNumId w:val="21"/>
  </w:num>
  <w:num w:numId="30">
    <w:abstractNumId w:val="3"/>
  </w:num>
  <w:num w:numId="31">
    <w:abstractNumId w:val="6"/>
  </w:num>
  <w:num w:numId="32">
    <w:abstractNumId w:val="33"/>
  </w:num>
  <w:num w:numId="33">
    <w:abstractNumId w:val="12"/>
  </w:num>
  <w:num w:numId="34">
    <w:abstractNumId w:val="7"/>
  </w:num>
  <w:num w:numId="35">
    <w:abstractNumId w:val="27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E4C"/>
    <w:rsid w:val="00006BE9"/>
    <w:rsid w:val="000111F1"/>
    <w:rsid w:val="00012265"/>
    <w:rsid w:val="0001634C"/>
    <w:rsid w:val="00026148"/>
    <w:rsid w:val="000276FD"/>
    <w:rsid w:val="00031903"/>
    <w:rsid w:val="0003280A"/>
    <w:rsid w:val="00042727"/>
    <w:rsid w:val="00056C3B"/>
    <w:rsid w:val="00060153"/>
    <w:rsid w:val="000721B2"/>
    <w:rsid w:val="000739DD"/>
    <w:rsid w:val="0009156C"/>
    <w:rsid w:val="00093F1D"/>
    <w:rsid w:val="00094131"/>
    <w:rsid w:val="000A0C4B"/>
    <w:rsid w:val="000A4FB4"/>
    <w:rsid w:val="000C06A5"/>
    <w:rsid w:val="000C74CB"/>
    <w:rsid w:val="000E1A5F"/>
    <w:rsid w:val="000F29F2"/>
    <w:rsid w:val="0011119B"/>
    <w:rsid w:val="00120B3A"/>
    <w:rsid w:val="0012155B"/>
    <w:rsid w:val="00126B17"/>
    <w:rsid w:val="00134544"/>
    <w:rsid w:val="0014420E"/>
    <w:rsid w:val="00164012"/>
    <w:rsid w:val="00173BAB"/>
    <w:rsid w:val="00173E8B"/>
    <w:rsid w:val="00176F6E"/>
    <w:rsid w:val="00185D2B"/>
    <w:rsid w:val="0019595D"/>
    <w:rsid w:val="001969E2"/>
    <w:rsid w:val="001A11FE"/>
    <w:rsid w:val="001A240A"/>
    <w:rsid w:val="001E2B96"/>
    <w:rsid w:val="001F5407"/>
    <w:rsid w:val="001F6FAB"/>
    <w:rsid w:val="002021E2"/>
    <w:rsid w:val="002068C2"/>
    <w:rsid w:val="00220EEF"/>
    <w:rsid w:val="00222D48"/>
    <w:rsid w:val="00223641"/>
    <w:rsid w:val="0024617D"/>
    <w:rsid w:val="0027153B"/>
    <w:rsid w:val="00283724"/>
    <w:rsid w:val="002841F2"/>
    <w:rsid w:val="002843DC"/>
    <w:rsid w:val="0028521E"/>
    <w:rsid w:val="00297DA1"/>
    <w:rsid w:val="002A18E3"/>
    <w:rsid w:val="002A45BE"/>
    <w:rsid w:val="002A62A9"/>
    <w:rsid w:val="002D1BBF"/>
    <w:rsid w:val="002D29F0"/>
    <w:rsid w:val="002D5BD2"/>
    <w:rsid w:val="002E4CE2"/>
    <w:rsid w:val="002F3A46"/>
    <w:rsid w:val="002F6654"/>
    <w:rsid w:val="00306436"/>
    <w:rsid w:val="00313758"/>
    <w:rsid w:val="00317F44"/>
    <w:rsid w:val="00335F06"/>
    <w:rsid w:val="00340178"/>
    <w:rsid w:val="003A15F5"/>
    <w:rsid w:val="003A6E2E"/>
    <w:rsid w:val="003B7F0D"/>
    <w:rsid w:val="003C467C"/>
    <w:rsid w:val="003D0D3A"/>
    <w:rsid w:val="003D4BC7"/>
    <w:rsid w:val="004216A2"/>
    <w:rsid w:val="0042605A"/>
    <w:rsid w:val="004329AC"/>
    <w:rsid w:val="00434412"/>
    <w:rsid w:val="004412F0"/>
    <w:rsid w:val="00445D9F"/>
    <w:rsid w:val="00464D12"/>
    <w:rsid w:val="0046770C"/>
    <w:rsid w:val="00471F2C"/>
    <w:rsid w:val="00482EFA"/>
    <w:rsid w:val="00483AEC"/>
    <w:rsid w:val="004C2F6D"/>
    <w:rsid w:val="004D193A"/>
    <w:rsid w:val="004D2ABE"/>
    <w:rsid w:val="004E28F6"/>
    <w:rsid w:val="004E3D0E"/>
    <w:rsid w:val="004E5F3D"/>
    <w:rsid w:val="004F01F7"/>
    <w:rsid w:val="00502D3B"/>
    <w:rsid w:val="00512601"/>
    <w:rsid w:val="0052510F"/>
    <w:rsid w:val="00527C60"/>
    <w:rsid w:val="00535B19"/>
    <w:rsid w:val="005525EF"/>
    <w:rsid w:val="0056421E"/>
    <w:rsid w:val="005927E4"/>
    <w:rsid w:val="00594F7B"/>
    <w:rsid w:val="005C23F8"/>
    <w:rsid w:val="005C2FC0"/>
    <w:rsid w:val="005D29FE"/>
    <w:rsid w:val="005D3E2A"/>
    <w:rsid w:val="005E36B7"/>
    <w:rsid w:val="005E4E68"/>
    <w:rsid w:val="005F6198"/>
    <w:rsid w:val="006206A1"/>
    <w:rsid w:val="00632B54"/>
    <w:rsid w:val="00633721"/>
    <w:rsid w:val="00636B78"/>
    <w:rsid w:val="006438E7"/>
    <w:rsid w:val="00652EEC"/>
    <w:rsid w:val="00657D4D"/>
    <w:rsid w:val="006623A9"/>
    <w:rsid w:val="00674590"/>
    <w:rsid w:val="0067577B"/>
    <w:rsid w:val="00675E58"/>
    <w:rsid w:val="006766E0"/>
    <w:rsid w:val="00680094"/>
    <w:rsid w:val="00682A76"/>
    <w:rsid w:val="006900C7"/>
    <w:rsid w:val="00691E87"/>
    <w:rsid w:val="0069405A"/>
    <w:rsid w:val="006959D8"/>
    <w:rsid w:val="0069707D"/>
    <w:rsid w:val="006A209A"/>
    <w:rsid w:val="006A3968"/>
    <w:rsid w:val="006B1D70"/>
    <w:rsid w:val="006B30E1"/>
    <w:rsid w:val="006C1101"/>
    <w:rsid w:val="006C6207"/>
    <w:rsid w:val="006F1520"/>
    <w:rsid w:val="006F561E"/>
    <w:rsid w:val="00702264"/>
    <w:rsid w:val="00703F25"/>
    <w:rsid w:val="00706EC3"/>
    <w:rsid w:val="00712737"/>
    <w:rsid w:val="0071278F"/>
    <w:rsid w:val="00732E06"/>
    <w:rsid w:val="0074160B"/>
    <w:rsid w:val="00741DD3"/>
    <w:rsid w:val="00742629"/>
    <w:rsid w:val="00754700"/>
    <w:rsid w:val="0075593E"/>
    <w:rsid w:val="007570C5"/>
    <w:rsid w:val="007876CE"/>
    <w:rsid w:val="00796E40"/>
    <w:rsid w:val="00797B04"/>
    <w:rsid w:val="007A0806"/>
    <w:rsid w:val="007D285F"/>
    <w:rsid w:val="007D7E4C"/>
    <w:rsid w:val="007E0B92"/>
    <w:rsid w:val="007E513F"/>
    <w:rsid w:val="007F2724"/>
    <w:rsid w:val="008053D4"/>
    <w:rsid w:val="00814A3E"/>
    <w:rsid w:val="00821714"/>
    <w:rsid w:val="00824E7D"/>
    <w:rsid w:val="00831536"/>
    <w:rsid w:val="00834C06"/>
    <w:rsid w:val="0085562A"/>
    <w:rsid w:val="0086465D"/>
    <w:rsid w:val="008946F9"/>
    <w:rsid w:val="008A4E21"/>
    <w:rsid w:val="008A6676"/>
    <w:rsid w:val="008B72F6"/>
    <w:rsid w:val="008C6332"/>
    <w:rsid w:val="008D4D42"/>
    <w:rsid w:val="008E0585"/>
    <w:rsid w:val="008E0FDA"/>
    <w:rsid w:val="008E5F92"/>
    <w:rsid w:val="008F0B01"/>
    <w:rsid w:val="0090210E"/>
    <w:rsid w:val="00910218"/>
    <w:rsid w:val="00916954"/>
    <w:rsid w:val="00944604"/>
    <w:rsid w:val="0094639C"/>
    <w:rsid w:val="00951A5B"/>
    <w:rsid w:val="0095477C"/>
    <w:rsid w:val="009619DD"/>
    <w:rsid w:val="00964AAE"/>
    <w:rsid w:val="009669DA"/>
    <w:rsid w:val="00992348"/>
    <w:rsid w:val="009A713D"/>
    <w:rsid w:val="009B700E"/>
    <w:rsid w:val="009D2726"/>
    <w:rsid w:val="009D2D62"/>
    <w:rsid w:val="009E254B"/>
    <w:rsid w:val="009F0F37"/>
    <w:rsid w:val="009F419E"/>
    <w:rsid w:val="00A252B2"/>
    <w:rsid w:val="00A33247"/>
    <w:rsid w:val="00A3583E"/>
    <w:rsid w:val="00A46046"/>
    <w:rsid w:val="00A776B6"/>
    <w:rsid w:val="00A81B18"/>
    <w:rsid w:val="00A84E15"/>
    <w:rsid w:val="00A86359"/>
    <w:rsid w:val="00A87968"/>
    <w:rsid w:val="00AA1E01"/>
    <w:rsid w:val="00AC5531"/>
    <w:rsid w:val="00AD0F1C"/>
    <w:rsid w:val="00AE212A"/>
    <w:rsid w:val="00B10FA5"/>
    <w:rsid w:val="00B11292"/>
    <w:rsid w:val="00B27690"/>
    <w:rsid w:val="00B303C2"/>
    <w:rsid w:val="00B33DCE"/>
    <w:rsid w:val="00B36264"/>
    <w:rsid w:val="00B40E02"/>
    <w:rsid w:val="00B8157F"/>
    <w:rsid w:val="00B9643C"/>
    <w:rsid w:val="00BC7911"/>
    <w:rsid w:val="00BD384D"/>
    <w:rsid w:val="00BD3CC1"/>
    <w:rsid w:val="00BD4B9C"/>
    <w:rsid w:val="00BD72F7"/>
    <w:rsid w:val="00BE1A8F"/>
    <w:rsid w:val="00BE434D"/>
    <w:rsid w:val="00BF1070"/>
    <w:rsid w:val="00C17AA1"/>
    <w:rsid w:val="00C21B55"/>
    <w:rsid w:val="00C37A67"/>
    <w:rsid w:val="00C43EB5"/>
    <w:rsid w:val="00C45C13"/>
    <w:rsid w:val="00C929BA"/>
    <w:rsid w:val="00C93236"/>
    <w:rsid w:val="00C9668B"/>
    <w:rsid w:val="00CB6FAE"/>
    <w:rsid w:val="00CD710C"/>
    <w:rsid w:val="00CE0846"/>
    <w:rsid w:val="00CE2A42"/>
    <w:rsid w:val="00CE3657"/>
    <w:rsid w:val="00CE78D6"/>
    <w:rsid w:val="00D0150F"/>
    <w:rsid w:val="00D166C9"/>
    <w:rsid w:val="00D252B7"/>
    <w:rsid w:val="00D30AAE"/>
    <w:rsid w:val="00D3428F"/>
    <w:rsid w:val="00D4468B"/>
    <w:rsid w:val="00D45A63"/>
    <w:rsid w:val="00D54FD8"/>
    <w:rsid w:val="00D73296"/>
    <w:rsid w:val="00D757F3"/>
    <w:rsid w:val="00D75DBC"/>
    <w:rsid w:val="00D97A10"/>
    <w:rsid w:val="00DA0B0B"/>
    <w:rsid w:val="00DB3DE9"/>
    <w:rsid w:val="00DC5B84"/>
    <w:rsid w:val="00DD08D6"/>
    <w:rsid w:val="00E01D42"/>
    <w:rsid w:val="00E10AF3"/>
    <w:rsid w:val="00E114FC"/>
    <w:rsid w:val="00E11B8D"/>
    <w:rsid w:val="00E23CF0"/>
    <w:rsid w:val="00E41AD8"/>
    <w:rsid w:val="00E4664A"/>
    <w:rsid w:val="00E73569"/>
    <w:rsid w:val="00E83150"/>
    <w:rsid w:val="00E95AB8"/>
    <w:rsid w:val="00ED2313"/>
    <w:rsid w:val="00EE426F"/>
    <w:rsid w:val="00EF1193"/>
    <w:rsid w:val="00EF2048"/>
    <w:rsid w:val="00F0023A"/>
    <w:rsid w:val="00F234F3"/>
    <w:rsid w:val="00F259EB"/>
    <w:rsid w:val="00F260B4"/>
    <w:rsid w:val="00F40708"/>
    <w:rsid w:val="00F52E47"/>
    <w:rsid w:val="00F65945"/>
    <w:rsid w:val="00F70336"/>
    <w:rsid w:val="00F77304"/>
    <w:rsid w:val="00F81C73"/>
    <w:rsid w:val="00F9003A"/>
    <w:rsid w:val="00F95559"/>
    <w:rsid w:val="00FB01B8"/>
    <w:rsid w:val="00FB3B91"/>
    <w:rsid w:val="00FB4DAF"/>
    <w:rsid w:val="00FB67C0"/>
    <w:rsid w:val="00FC2B3A"/>
    <w:rsid w:val="00FC521B"/>
    <w:rsid w:val="00FE1E7B"/>
    <w:rsid w:val="00FF362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1"/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semiHidden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paragraph" w:styleId="BalloonText">
    <w:name w:val="Balloon Text"/>
    <w:basedOn w:val="Normal"/>
    <w:link w:val="BalloonTextChar"/>
    <w:uiPriority w:val="99"/>
    <w:semiHidden/>
    <w:unhideWhenUsed/>
    <w:rsid w:val="009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7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4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72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2021-06-30T11:17:00Z</dcterms:created>
  <dcterms:modified xsi:type="dcterms:W3CDTF">2021-07-01T10:14:00Z</dcterms:modified>
</cp:coreProperties>
</file>